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406.062992125984"/>
        <w:jc w:val="both"/>
        <w:rPr>
          <w:rFonts w:ascii="Cambria" w:cs="Cambria" w:eastAsia="Cambria" w:hAnsi="Cambria"/>
          <w:b w:val="1"/>
          <w:bCs w:val="1"/>
          <w:i w:val="1"/>
          <w:iCs w:val="1"/>
          <w:sz w:val="20"/>
          <w:szCs w:val="20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-406.062992125984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znak postępowania: CK-03/200-01/26                                                                               Załącznik Nr 7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20" w:lineRule="auto"/>
        <w:ind w:right="-406.062992125984"/>
        <w:jc w:val="both"/>
        <w:rPr>
          <w:rFonts w:ascii="Cambria" w:cs="Cambria" w:eastAsia="Cambria" w:hAnsi="Cambria"/>
          <w:b w:val="1"/>
          <w:bCs w:val="1"/>
          <w:i w:val="1"/>
          <w:iCs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120" w:lineRule="auto"/>
        <w:ind w:right="-406.062992125984"/>
        <w:jc w:val="both"/>
        <w:rPr>
          <w:rFonts w:ascii="Cambria" w:cs="Cambria" w:eastAsia="Cambria" w:hAnsi="Cambria"/>
          <w:b w:val="1"/>
          <w:bCs w:val="1"/>
          <w:i w:val="1"/>
          <w:iCs w:val="1"/>
          <w:sz w:val="20"/>
          <w:szCs w:val="20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i w:val="1"/>
          <w:iCs w:val="1"/>
          <w:sz w:val="20"/>
          <w:szCs w:val="20"/>
          <w:u w:val="single"/>
          <w:rtl w:val="0"/>
        </w:rPr>
        <w:t xml:space="preserve">DOKUMENT SKŁADANY NA WEZWANIE ZAMAWIAJĄCEGO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right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ind w:right="-406.062992125984"/>
        <w:jc w:val="center"/>
        <w:rPr/>
      </w:pPr>
      <w:bookmarkStart w:colFirst="0" w:colLast="0" w:name="_pbmvmzkayxfl" w:id="0"/>
      <w:bookmarkEnd w:id="0"/>
      <w:r w:rsidDel="00000000" w:rsidR="00000000" w:rsidRPr="00000000">
        <w:rPr>
          <w:rtl w:val="0"/>
        </w:rPr>
        <w:t xml:space="preserve">Oświadczenie dotyczące posiadania odpowiednich kwalifikacji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color w:val="000000"/>
          <w:sz w:val="32"/>
          <w:szCs w:val="32"/>
          <w:shd w:fill="e6e6e6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color w:val="000000"/>
          <w:sz w:val="22"/>
          <w:szCs w:val="22"/>
          <w:rtl w:val="0"/>
        </w:rPr>
        <w:t xml:space="preserve">Wykonawca:       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b w:val="1"/>
          <w:bCs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color w:val="000000"/>
          <w:sz w:val="22"/>
          <w:szCs w:val="22"/>
          <w:rtl w:val="0"/>
        </w:rPr>
        <w:t xml:space="preserve">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b w:val="1"/>
          <w:bCs w:val="1"/>
          <w:color w:val="000000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color w:val="000000"/>
          <w:sz w:val="16"/>
          <w:szCs w:val="16"/>
          <w:rtl w:val="0"/>
        </w:rPr>
        <w:t xml:space="preserve">/Oznaczenie Wykonawcy – firma lub nazwa przedsiębiorcy ze wskazaniem formy prawnej oraz siedziby, a w przypadku osoby fizycznej imię i nazwisko przedsiębiorcy adres oraz nazwa pod którą wykonuje działalność gospodarczą/</w:t>
      </w:r>
    </w:p>
    <w:p w:rsidR="00000000" w:rsidDel="00000000" w:rsidP="00000000" w:rsidRDefault="00000000" w:rsidRPr="00000000" w14:paraId="0000000F">
      <w:pPr>
        <w:ind w:right="-406.062992125984"/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-406.062992125984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2"/>
          <w:szCs w:val="22"/>
          <w:rtl w:val="0"/>
        </w:rPr>
        <w:t xml:space="preserve">Oświadczam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, że zamówienie udzielone w ramach postępowania o udzielenie zamówienia publicznego znak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2"/>
          <w:szCs w:val="22"/>
          <w:rtl w:val="0"/>
        </w:rPr>
        <w:t xml:space="preserve">CK-03/200-01/26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pn.: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2"/>
          <w:szCs w:val="22"/>
          <w:rtl w:val="0"/>
        </w:rPr>
        <w:t xml:space="preserve">„Usunięcie usterki nawiewu zimnego powietrza” do budynków „C” i „D” oraz przebarwień na suficie budynku „D” Opery Krakowskiej przy ul. Lubicz 48”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będzie realizowane z udziałem wykwalifikowanej kadry pracowniczej, w tym:</w:t>
      </w:r>
    </w:p>
    <w:p w:rsidR="00000000" w:rsidDel="00000000" w:rsidP="00000000" w:rsidRDefault="00000000" w:rsidRPr="00000000" w14:paraId="00000011">
      <w:pPr>
        <w:ind w:right="-406.062992125984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tabs>
          <w:tab w:val="left" w:leader="none" w:pos="1005"/>
        </w:tabs>
        <w:spacing w:before="240" w:lineRule="auto"/>
        <w:ind w:left="283.46456692913375" w:right="-406.062992125984" w:hanging="283.46456692913375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minimum 1 osobą posiadającą uprawnienia do kierowania robotami budowlanymi bez ograniczeń w branży konstrukcyjno budowlanej, posiadającą co najmniej 5-letnie doświadczenie w kierowaniu robotami budowlanymi, w tym co najmniej 2 robotami budowlanymi polegającymi na budowie lub przebudowie budynku o kubaturze co najmniej 5 000 m</w:t>
      </w:r>
      <w:r w:rsidDel="00000000" w:rsidR="00000000" w:rsidRPr="00000000">
        <w:rPr>
          <w:rFonts w:ascii="Cambria" w:cs="Cambria" w:eastAsia="Cambria" w:hAnsi="Cambria"/>
          <w:sz w:val="22"/>
          <w:szCs w:val="22"/>
          <w:vertAlign w:val="superscript"/>
          <w:rtl w:val="0"/>
        </w:rPr>
        <w:t xml:space="preserve">3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tabs>
          <w:tab w:val="left" w:leader="none" w:pos="1005"/>
        </w:tabs>
        <w:spacing w:before="240" w:lineRule="auto"/>
        <w:ind w:left="283.46456692913375" w:right="-406.062992125984" w:hanging="283.46456692913375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minimum 1 osobą posiadającą uprawnienia budowlane bez ograniczeń do kierowania robotami w specjalności instalacyjnej w zakresie sieci, instalacji i urządzeń elektrycznych i elektroenergetycznych, posiadającą co najmniej 5-letnie doświadczenie w kierowaniu ww. robotami budowlanymi, w tym co najmniej 2 robotami budowlanymi w ww. zakresie, w budynku o kubaturze co najmniej 5 000 m</w:t>
      </w:r>
      <w:r w:rsidDel="00000000" w:rsidR="00000000" w:rsidRPr="00000000">
        <w:rPr>
          <w:rFonts w:ascii="Cambria" w:cs="Cambria" w:eastAsia="Cambria" w:hAnsi="Cambria"/>
          <w:sz w:val="22"/>
          <w:szCs w:val="22"/>
          <w:vertAlign w:val="superscript"/>
          <w:rtl w:val="0"/>
        </w:rPr>
        <w:t xml:space="preserve">3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4">
      <w:pPr>
        <w:ind w:right="-406.062992125984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Rule="auto"/>
        <w:ind w:right="-406.062992125984"/>
        <w:jc w:val="both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 (</w:t>
      </w:r>
      <w:r w:rsidDel="00000000" w:rsidR="00000000" w:rsidRPr="00000000">
        <w:rPr>
          <w:rFonts w:ascii="Cambria" w:cs="Cambria" w:eastAsia="Cambria" w:hAnsi="Cambria"/>
          <w:i w:val="1"/>
          <w:iCs w:val="1"/>
          <w:color w:val="000000"/>
          <w:sz w:val="22"/>
          <w:szCs w:val="22"/>
          <w:rtl w:val="0"/>
        </w:rPr>
        <w:t xml:space="preserve">art. 118 ust 1 ustawy Pzp).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color w:val="000000"/>
          <w:sz w:val="20"/>
          <w:szCs w:val="20"/>
          <w:rtl w:val="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Del="00000000" w:rsidR="00000000" w:rsidRPr="00000000">
        <w:rPr>
          <w:rFonts w:ascii="Cambria" w:cs="Cambria" w:eastAsia="Cambria" w:hAnsi="Cambria"/>
          <w:b w:val="1"/>
          <w:bCs w:val="1"/>
          <w:color w:val="000000"/>
          <w:sz w:val="20"/>
          <w:szCs w:val="20"/>
          <w:rtl w:val="0"/>
        </w:rPr>
        <w:t xml:space="preserve">zobowiązanie podmiotu udostępniającego</w:t>
      </w:r>
      <w:r w:rsidDel="00000000" w:rsidR="00000000" w:rsidRPr="00000000">
        <w:rPr>
          <w:rFonts w:ascii="Cambria" w:cs="Cambria" w:eastAsia="Cambria" w:hAnsi="Cambria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bCs w:val="1"/>
          <w:color w:val="000000"/>
          <w:sz w:val="20"/>
          <w:szCs w:val="20"/>
          <w:rtl w:val="0"/>
        </w:rPr>
        <w:t xml:space="preserve">zasoby do oddania mu do dyspozycji niezbędnych zasobów na potrzeby realizacji danego zamówienia lub </w:t>
      </w:r>
      <w:r w:rsidDel="00000000" w:rsidR="00000000" w:rsidRPr="00000000">
        <w:rPr>
          <w:rFonts w:ascii="Cambria" w:cs="Cambria" w:eastAsia="Cambria" w:hAnsi="Cambria"/>
          <w:color w:val="000000"/>
          <w:sz w:val="20"/>
          <w:szCs w:val="20"/>
          <w:rtl w:val="0"/>
        </w:rPr>
        <w:t xml:space="preserve">inny podmiotowy środek dowodowy potwierdzający, że wykonawca realizując zamówienie, będzie dysponował niezbędnymi zasobami tych podmiotów (</w:t>
      </w:r>
      <w:r w:rsidDel="00000000" w:rsidR="00000000" w:rsidRPr="00000000">
        <w:rPr>
          <w:rFonts w:ascii="Cambria" w:cs="Cambria" w:eastAsia="Cambria" w:hAnsi="Cambria"/>
          <w:i w:val="1"/>
          <w:iCs w:val="1"/>
          <w:color w:val="000000"/>
          <w:sz w:val="20"/>
          <w:szCs w:val="20"/>
          <w:rtl w:val="0"/>
        </w:rPr>
        <w:t xml:space="preserve">art. 118 ust 3 ustawy Pzp).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60"/>
        </w:tabs>
        <w:ind w:right="-406.062992125984"/>
        <w:jc w:val="both"/>
        <w:rPr>
          <w:rFonts w:ascii="Cambria" w:cs="Cambria" w:eastAsia="Cambria" w:hAnsi="Cambria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406.062992125984"/>
        <w:rPr>
          <w:rFonts w:ascii="Cambria" w:cs="Cambria" w:eastAsia="Cambria" w:hAnsi="Cambria"/>
          <w:b w:val="1"/>
          <w:bCs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Zobowiązanie podmiotu udostępniającego wykonawcy zasoby na potrzeby realizacji zamówienia, składane jest wraz z ofertą zgodnie z zapisami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działu V ust. 4 pkt 4.4  SWZ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- według wzoru stanowiącego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załącznik nr 5 do SWZ.</w:t>
      </w:r>
    </w:p>
    <w:p w:rsidR="00000000" w:rsidDel="00000000" w:rsidP="00000000" w:rsidRDefault="00000000" w:rsidRPr="00000000" w14:paraId="00000019">
      <w:pPr>
        <w:ind w:right="-406.062992125984"/>
        <w:rPr>
          <w:rFonts w:ascii="Cambria" w:cs="Cambria" w:eastAsia="Cambria" w:hAnsi="Cambria"/>
          <w:b w:val="1"/>
          <w:bCs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-406.062992125984"/>
        <w:rPr>
          <w:rFonts w:ascii="Cambria" w:cs="Cambria" w:eastAsia="Cambria" w:hAnsi="Cambria"/>
          <w:b w:val="1"/>
          <w:bCs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-406.062992125984"/>
        <w:jc w:val="center"/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18"/>
          <w:szCs w:val="18"/>
          <w:rtl w:val="0"/>
        </w:rPr>
        <w:t xml:space="preserve">[DOKUMENT NALEŻY OPATRZYĆ PODPISEM ELEKTRONICZNYM, PODPISEM ZAUFANYM LUB PODPISEM OSOBISTYM]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406.062992125984"/>
        <w:rPr>
          <w:rFonts w:ascii="Cambria" w:cs="Cambria" w:eastAsia="Cambria" w:hAnsi="Cambria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283.46456692913387" w:left="1417" w:right="1417" w:header="42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jc w:val="right"/>
      <w:rPr>
        <w:rFonts w:ascii="Cambria" w:cs="Cambria" w:eastAsia="Cambria" w:hAnsi="Cambria"/>
        <w:sz w:val="20"/>
        <w:szCs w:val="20"/>
      </w:rPr>
    </w:pPr>
    <w:r w:rsidDel="00000000" w:rsidR="00000000" w:rsidRPr="00000000">
      <w:rPr>
        <w:rFonts w:ascii="Cambria" w:cs="Cambria" w:eastAsia="Cambria" w:hAnsi="Cambria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right="-406.062992125984"/>
      <w:jc w:val="both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bCs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ind w:right="-406.062992125984"/>
      <w:jc w:val="center"/>
    </w:pPr>
    <w:rPr>
      <w:rFonts w:ascii="Cambria" w:cs="Cambria" w:eastAsia="Cambria" w:hAnsi="Cambria"/>
      <w:sz w:val="32"/>
      <w:szCs w:val="32"/>
      <w:shd w:fill="e6e6e6" w:val="clear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bCs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bCs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bCs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bCs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  <w:bCs w:val="1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